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7E550" w14:textId="1EC5DD51" w:rsidR="009A1EB2" w:rsidRPr="00044238" w:rsidRDefault="009A1EB2" w:rsidP="00CB7693">
      <w:pPr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044238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391F" wp14:editId="03DAE5E6">
                <wp:simplePos x="0" y="0"/>
                <wp:positionH relativeFrom="page">
                  <wp:align>center</wp:align>
                </wp:positionH>
                <wp:positionV relativeFrom="paragraph">
                  <wp:posOffset>323191</wp:posOffset>
                </wp:positionV>
                <wp:extent cx="7203057" cy="16930"/>
                <wp:effectExtent l="0" t="0" r="3619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3057" cy="16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31135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5.45pt" to="567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F736B6" w:rsidRPr="0004423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736B6" w:rsidRPr="00044238">
        <w:rPr>
          <w:rFonts w:ascii="Times New Roman" w:hAnsi="Times New Roman" w:cs="Times New Roman"/>
          <w:b/>
          <w:bCs/>
          <w:sz w:val="28"/>
          <w:szCs w:val="28"/>
          <w:lang w:val="mn-MN"/>
        </w:rPr>
        <w:t>ГВЭВ</w:t>
      </w:r>
      <w:r w:rsidR="00F736B6" w:rsidRPr="00044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33CF" w:rsidRPr="00044238">
        <w:rPr>
          <w:rFonts w:ascii="Times New Roman" w:hAnsi="Times New Roman" w:cs="Times New Roman"/>
          <w:b/>
          <w:bCs/>
          <w:sz w:val="28"/>
          <w:szCs w:val="28"/>
          <w:lang w:val="mn-MN"/>
        </w:rPr>
        <w:t>10</w:t>
      </w:r>
      <w:r w:rsidR="00F736B6" w:rsidRPr="0004423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044238">
        <w:rPr>
          <w:rFonts w:ascii="Times New Roman" w:hAnsi="Times New Roman" w:cs="Times New Roman"/>
          <w:b/>
          <w:bCs/>
          <w:sz w:val="28"/>
          <w:szCs w:val="28"/>
          <w:lang w:val="mn-MN"/>
        </w:rPr>
        <w:t>1.</w:t>
      </w:r>
      <w:r w:rsidR="00F736B6" w:rsidRPr="00044238"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5 </w:t>
      </w:r>
      <w:r w:rsidRPr="00044238">
        <w:rPr>
          <w:rFonts w:ascii="Times New Roman" w:hAnsi="Times New Roman" w:cs="Times New Roman"/>
          <w:b/>
          <w:sz w:val="28"/>
          <w:lang w:val="mn-MN"/>
        </w:rPr>
        <w:t>КАБЕЛИЙН ТЕХНИКИЙН ТОДОРХОЙЛОЛТ.</w:t>
      </w:r>
    </w:p>
    <w:p w14:paraId="0B44D64D" w14:textId="7B624415" w:rsidR="009A1EB2" w:rsidRPr="00044238" w:rsidRDefault="008733CF" w:rsidP="009A1EB2">
      <w:pPr>
        <w:rPr>
          <w:rFonts w:ascii="Times New Roman" w:hAnsi="Times New Roman" w:cs="Times New Roman"/>
          <w:sz w:val="28"/>
          <w:lang w:val="mn-MN"/>
        </w:rPr>
      </w:pPr>
      <w:r w:rsidRPr="0004423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08DDE0" wp14:editId="69E17E20">
            <wp:simplePos x="0" y="0"/>
            <wp:positionH relativeFrom="column">
              <wp:posOffset>-375920</wp:posOffset>
            </wp:positionH>
            <wp:positionV relativeFrom="paragraph">
              <wp:posOffset>139700</wp:posOffset>
            </wp:positionV>
            <wp:extent cx="3364230" cy="335534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1034" w14:textId="7DEE30CB" w:rsidR="009A1EB2" w:rsidRPr="00044238" w:rsidRDefault="00F736B6" w:rsidP="009A1EB2">
      <w:pPr>
        <w:tabs>
          <w:tab w:val="left" w:pos="1467"/>
        </w:tabs>
        <w:rPr>
          <w:rFonts w:ascii="Times New Roman" w:hAnsi="Times New Roman" w:cs="Times New Roman"/>
          <w:b/>
          <w:noProof/>
          <w:sz w:val="28"/>
          <w:lang w:val="mn-MN" w:eastAsia="ru-RU"/>
        </w:rPr>
      </w:pPr>
      <w:r w:rsidRPr="0004423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44238">
        <w:rPr>
          <w:rFonts w:ascii="Times New Roman" w:hAnsi="Times New Roman" w:cs="Times New Roman"/>
          <w:b/>
          <w:bCs/>
          <w:sz w:val="28"/>
          <w:szCs w:val="28"/>
          <w:lang w:val="mn-MN"/>
        </w:rPr>
        <w:t>ГВЭВ</w:t>
      </w:r>
      <w:r w:rsidRPr="00044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33CF" w:rsidRPr="00044238">
        <w:rPr>
          <w:rFonts w:ascii="Times New Roman" w:hAnsi="Times New Roman" w:cs="Times New Roman"/>
          <w:b/>
          <w:bCs/>
          <w:sz w:val="28"/>
          <w:szCs w:val="28"/>
          <w:lang w:val="mn-MN"/>
        </w:rPr>
        <w:t>10</w:t>
      </w:r>
      <w:r w:rsidRPr="0004423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044238">
        <w:rPr>
          <w:rFonts w:ascii="Times New Roman" w:hAnsi="Times New Roman" w:cs="Times New Roman"/>
          <w:b/>
          <w:bCs/>
          <w:sz w:val="28"/>
          <w:szCs w:val="28"/>
          <w:lang w:val="mn-MN"/>
        </w:rPr>
        <w:t>1.</w:t>
      </w:r>
      <w:r w:rsidRPr="00044238">
        <w:rPr>
          <w:rFonts w:ascii="Times New Roman" w:hAnsi="Times New Roman" w:cs="Times New Roman"/>
          <w:b/>
          <w:bCs/>
          <w:sz w:val="28"/>
          <w:szCs w:val="28"/>
          <w:lang w:val="mn-MN"/>
        </w:rPr>
        <w:t>5</w:t>
      </w:r>
      <w:r w:rsidR="008733CF" w:rsidRPr="00044238"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 </w:t>
      </w:r>
      <w:r w:rsidR="009A1EB2" w:rsidRPr="00044238">
        <w:rPr>
          <w:rFonts w:ascii="Times New Roman" w:hAnsi="Times New Roman" w:cs="Times New Roman"/>
          <w:b/>
          <w:sz w:val="28"/>
          <w:lang w:val="mn-MN"/>
        </w:rPr>
        <w:t xml:space="preserve">кабелийн </w:t>
      </w:r>
      <w:r w:rsidR="00044238">
        <w:rPr>
          <w:rFonts w:ascii="Times New Roman" w:hAnsi="Times New Roman" w:cs="Times New Roman"/>
          <w:b/>
          <w:sz w:val="28"/>
          <w:lang w:val="mn-MN"/>
        </w:rPr>
        <w:t>тайлбар</w:t>
      </w:r>
    </w:p>
    <w:p w14:paraId="642078A0" w14:textId="7FEB403C" w:rsidR="004758D5" w:rsidRPr="00044238" w:rsidRDefault="00CB7693" w:rsidP="00044238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b/>
          <w:sz w:val="24"/>
          <w:lang w:val="mn-MN"/>
        </w:rPr>
        <w:t>К</w:t>
      </w:r>
      <w:r w:rsidR="009A1EB2" w:rsidRPr="00044238">
        <w:rPr>
          <w:rFonts w:ascii="Times New Roman" w:hAnsi="Times New Roman" w:cs="Times New Roman"/>
          <w:sz w:val="24"/>
          <w:lang w:val="mn-MN"/>
        </w:rPr>
        <w:t>-</w:t>
      </w:r>
      <w:r w:rsidRPr="00044238">
        <w:rPr>
          <w:rFonts w:ascii="Times New Roman" w:hAnsi="Times New Roman" w:cs="Times New Roman"/>
          <w:sz w:val="24"/>
          <w:lang w:val="mn-MN"/>
        </w:rPr>
        <w:t>хяналтын кабель</w:t>
      </w:r>
    </w:p>
    <w:p w14:paraId="76B039BE" w14:textId="450667AB" w:rsidR="008733CF" w:rsidRPr="00044238" w:rsidRDefault="008733CF" w:rsidP="00044238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b/>
          <w:sz w:val="24"/>
          <w:lang w:val="mn-MN"/>
        </w:rPr>
        <w:t>Г</w:t>
      </w:r>
      <w:r w:rsidRPr="00044238">
        <w:rPr>
          <w:rFonts w:ascii="Times New Roman" w:hAnsi="Times New Roman" w:cs="Times New Roman"/>
          <w:sz w:val="24"/>
          <w:lang w:val="mn-MN"/>
        </w:rPr>
        <w:t>-уян</w:t>
      </w:r>
    </w:p>
    <w:p w14:paraId="4CC074F4" w14:textId="21C3F7D8" w:rsidR="009A1EB2" w:rsidRPr="00044238" w:rsidRDefault="009A1EB2" w:rsidP="00044238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b/>
          <w:sz w:val="24"/>
          <w:lang w:val="mn-MN"/>
        </w:rPr>
        <w:t>В</w:t>
      </w:r>
      <w:r w:rsidRPr="00044238">
        <w:rPr>
          <w:rFonts w:ascii="Times New Roman" w:hAnsi="Times New Roman" w:cs="Times New Roman"/>
          <w:sz w:val="24"/>
          <w:lang w:val="mn-MN"/>
        </w:rPr>
        <w:t xml:space="preserve">-Поливинилхлоридын пластикатаар хийсэн тусгаарлагч </w:t>
      </w:r>
    </w:p>
    <w:p w14:paraId="7607E272" w14:textId="69936172" w:rsidR="008733CF" w:rsidRPr="00044238" w:rsidRDefault="008733CF" w:rsidP="00044238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b/>
          <w:sz w:val="24"/>
          <w:lang w:val="mn-MN"/>
        </w:rPr>
        <w:t>Э</w:t>
      </w:r>
      <w:r w:rsidRPr="00044238">
        <w:rPr>
          <w:rFonts w:ascii="Times New Roman" w:hAnsi="Times New Roman" w:cs="Times New Roman"/>
          <w:sz w:val="24"/>
          <w:lang w:val="mn-MN"/>
        </w:rPr>
        <w:t xml:space="preserve">-зэс эсвэл хөнгөн цагаан тугалган цаасаар хийсэн бүслүүр нэг бол техникинй нөхцөлөөс хамаараад зэс утсаар хийдэг. </w:t>
      </w:r>
    </w:p>
    <w:p w14:paraId="0E53A4E3" w14:textId="77777777" w:rsidR="009A1EB2" w:rsidRPr="00044238" w:rsidRDefault="00CB7693" w:rsidP="00044238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b/>
          <w:sz w:val="24"/>
          <w:lang w:val="mn-MN"/>
        </w:rPr>
        <w:t>В</w:t>
      </w:r>
      <w:r w:rsidR="009A1EB2" w:rsidRPr="00044238">
        <w:rPr>
          <w:rFonts w:ascii="Times New Roman" w:hAnsi="Times New Roman" w:cs="Times New Roman"/>
          <w:sz w:val="24"/>
          <w:lang w:val="mn-MN"/>
        </w:rPr>
        <w:t xml:space="preserve">- </w:t>
      </w:r>
      <w:r w:rsidRPr="00044238">
        <w:rPr>
          <w:rFonts w:ascii="Times New Roman" w:hAnsi="Times New Roman" w:cs="Times New Roman"/>
          <w:sz w:val="24"/>
          <w:lang w:val="mn-MN"/>
        </w:rPr>
        <w:t>Поливинилхлоридын пластикатаар хийсэн бүрхүүл</w:t>
      </w:r>
    </w:p>
    <w:p w14:paraId="46A2E7C2" w14:textId="4BB04246" w:rsidR="00687831" w:rsidRPr="00044238" w:rsidRDefault="008733CF" w:rsidP="00044238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b/>
          <w:sz w:val="24"/>
          <w:lang w:val="mn-MN"/>
        </w:rPr>
        <w:t>10</w:t>
      </w:r>
      <w:r w:rsidR="00687831" w:rsidRPr="00044238">
        <w:rPr>
          <w:rFonts w:ascii="Times New Roman" w:hAnsi="Times New Roman" w:cs="Times New Roman"/>
          <w:sz w:val="24"/>
          <w:lang w:val="mn-MN"/>
        </w:rPr>
        <w:t>- зэс дамжуулагчийн тоо</w:t>
      </w:r>
    </w:p>
    <w:p w14:paraId="439AA972" w14:textId="61385276" w:rsidR="00687831" w:rsidRPr="00044238" w:rsidRDefault="00AD227C" w:rsidP="00044238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b/>
          <w:sz w:val="24"/>
          <w:lang w:val="mn-MN"/>
        </w:rPr>
        <w:t>1</w:t>
      </w:r>
      <w:r w:rsidR="00394D03" w:rsidRPr="00044238">
        <w:rPr>
          <w:rFonts w:ascii="Times New Roman" w:hAnsi="Times New Roman" w:cs="Times New Roman"/>
          <w:b/>
          <w:sz w:val="24"/>
          <w:lang w:val="mn-MN"/>
        </w:rPr>
        <w:t>,5</w:t>
      </w:r>
      <w:r w:rsidRPr="00044238">
        <w:rPr>
          <w:rFonts w:ascii="Times New Roman" w:hAnsi="Times New Roman" w:cs="Times New Roman"/>
          <w:b/>
          <w:sz w:val="24"/>
          <w:lang w:val="mn-MN"/>
        </w:rPr>
        <w:t xml:space="preserve"> </w:t>
      </w:r>
      <w:r w:rsidR="00687831" w:rsidRPr="00044238">
        <w:rPr>
          <w:rFonts w:ascii="Times New Roman" w:hAnsi="Times New Roman" w:cs="Times New Roman"/>
          <w:sz w:val="24"/>
          <w:lang w:val="mn-MN"/>
        </w:rPr>
        <w:t>-</w:t>
      </w:r>
      <w:r w:rsidRPr="00044238">
        <w:rPr>
          <w:rFonts w:ascii="Times New Roman" w:hAnsi="Times New Roman" w:cs="Times New Roman"/>
          <w:sz w:val="24"/>
          <w:lang w:val="mn-MN"/>
        </w:rPr>
        <w:t xml:space="preserve"> </w:t>
      </w:r>
      <w:r w:rsidR="00687831" w:rsidRPr="00044238">
        <w:rPr>
          <w:rFonts w:ascii="Times New Roman" w:hAnsi="Times New Roman" w:cs="Times New Roman"/>
          <w:sz w:val="24"/>
          <w:lang w:val="mn-MN"/>
        </w:rPr>
        <w:t>дамжуулагчийн хөндлөн огтлол /мм2/</w:t>
      </w:r>
    </w:p>
    <w:p w14:paraId="1F63560E" w14:textId="77777777" w:rsidR="00687831" w:rsidRPr="00044238" w:rsidRDefault="00687831" w:rsidP="00687831">
      <w:pPr>
        <w:pStyle w:val="ListParagraph"/>
        <w:tabs>
          <w:tab w:val="left" w:pos="1467"/>
        </w:tabs>
        <w:spacing w:line="276" w:lineRule="auto"/>
        <w:rPr>
          <w:rFonts w:ascii="Times New Roman" w:hAnsi="Times New Roman" w:cs="Times New Roman"/>
          <w:sz w:val="24"/>
          <w:lang w:val="mn-MN"/>
        </w:rPr>
      </w:pPr>
      <w:bookmarkStart w:id="0" w:name="_GoBack"/>
      <w:bookmarkEnd w:id="0"/>
    </w:p>
    <w:p w14:paraId="40E9102E" w14:textId="2E08B10E" w:rsidR="009A1EB2" w:rsidRPr="00044238" w:rsidRDefault="008733CF" w:rsidP="00687831">
      <w:pPr>
        <w:pStyle w:val="ListParagraph"/>
        <w:tabs>
          <w:tab w:val="left" w:pos="1467"/>
        </w:tabs>
        <w:spacing w:line="36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044238">
        <w:rPr>
          <w:rFonts w:ascii="Times New Roman" w:hAnsi="Times New Roman" w:cs="Times New Roman"/>
          <w:b/>
          <w:bCs/>
          <w:sz w:val="28"/>
          <w:szCs w:val="28"/>
          <w:lang w:val="mn-MN"/>
        </w:rPr>
        <w:t>КГВЭВ 10х</w:t>
      </w:r>
      <w:r w:rsidR="00044238">
        <w:rPr>
          <w:rFonts w:ascii="Times New Roman" w:hAnsi="Times New Roman" w:cs="Times New Roman"/>
          <w:b/>
          <w:bCs/>
          <w:sz w:val="28"/>
          <w:szCs w:val="28"/>
          <w:lang w:val="mn-MN"/>
        </w:rPr>
        <w:t>1.</w:t>
      </w:r>
      <w:r w:rsidRPr="00044238"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5 </w:t>
      </w:r>
      <w:r w:rsidR="009A1EB2" w:rsidRPr="00044238">
        <w:rPr>
          <w:rFonts w:ascii="Times New Roman" w:hAnsi="Times New Roman" w:cs="Times New Roman"/>
          <w:b/>
          <w:sz w:val="28"/>
          <w:lang w:val="mn-MN"/>
        </w:rPr>
        <w:t xml:space="preserve">кабелийн </w:t>
      </w:r>
      <w:r w:rsidR="00044238">
        <w:rPr>
          <w:rFonts w:ascii="Times New Roman" w:hAnsi="Times New Roman" w:cs="Times New Roman"/>
          <w:b/>
          <w:sz w:val="28"/>
          <w:lang w:val="mn-MN"/>
        </w:rPr>
        <w:t>бүтэц</w:t>
      </w:r>
    </w:p>
    <w:p w14:paraId="481E9E49" w14:textId="41C02A2C" w:rsidR="002D1BEE" w:rsidRPr="00044238" w:rsidRDefault="00EE4A57" w:rsidP="002D1BEE">
      <w:pPr>
        <w:pStyle w:val="ListParagraph"/>
        <w:numPr>
          <w:ilvl w:val="0"/>
          <w:numId w:val="4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mn-MN"/>
        </w:rPr>
      </w:pPr>
      <w:r w:rsidRPr="00044238">
        <w:rPr>
          <w:rFonts w:ascii="Times New Roman" w:hAnsi="Times New Roman" w:cs="Times New Roman"/>
          <w:b/>
          <w:sz w:val="24"/>
          <w:lang w:val="mn-MN"/>
        </w:rPr>
        <w:t xml:space="preserve">Дамжуулагч </w:t>
      </w:r>
      <w:r w:rsidR="00044238">
        <w:rPr>
          <w:rFonts w:ascii="Times New Roman" w:hAnsi="Times New Roman" w:cs="Times New Roman"/>
          <w:b/>
          <w:sz w:val="28"/>
          <w:lang w:val="mn-MN"/>
        </w:rPr>
        <w:t>:</w:t>
      </w:r>
      <w:r w:rsidR="002D1BEE" w:rsidRPr="00044238">
        <w:rPr>
          <w:rFonts w:ascii="Times New Roman" w:hAnsi="Times New Roman" w:cs="Times New Roman"/>
          <w:sz w:val="24"/>
          <w:lang w:val="mn-MN"/>
        </w:rPr>
        <w:t xml:space="preserve">Зэс </w:t>
      </w:r>
      <w:r w:rsidR="008733CF" w:rsidRPr="00044238">
        <w:rPr>
          <w:rFonts w:ascii="Times New Roman" w:hAnsi="Times New Roman" w:cs="Times New Roman"/>
          <w:sz w:val="24"/>
          <w:lang w:val="mn-MN"/>
        </w:rPr>
        <w:t>10</w:t>
      </w:r>
      <w:r w:rsidRPr="00044238">
        <w:rPr>
          <w:rFonts w:ascii="Times New Roman" w:hAnsi="Times New Roman" w:cs="Times New Roman"/>
          <w:sz w:val="24"/>
          <w:lang w:val="mn-MN"/>
        </w:rPr>
        <w:t xml:space="preserve"> </w:t>
      </w:r>
      <w:r w:rsidR="002D1BEE" w:rsidRPr="00044238">
        <w:rPr>
          <w:rFonts w:ascii="Times New Roman" w:hAnsi="Times New Roman" w:cs="Times New Roman"/>
          <w:sz w:val="24"/>
          <w:lang w:val="mn-MN"/>
        </w:rPr>
        <w:t>дамжуулагч</w:t>
      </w:r>
      <w:r w:rsidRPr="00044238">
        <w:rPr>
          <w:rFonts w:ascii="Times New Roman" w:hAnsi="Times New Roman" w:cs="Times New Roman"/>
          <w:sz w:val="24"/>
          <w:lang w:val="mn-MN"/>
        </w:rPr>
        <w:t xml:space="preserve">аас бүрдэнэ. </w:t>
      </w:r>
    </w:p>
    <w:p w14:paraId="59AB2DBC" w14:textId="316C7B3B" w:rsidR="002D1BEE" w:rsidRPr="00044238" w:rsidRDefault="00044238" w:rsidP="002D1BEE">
      <w:pPr>
        <w:pStyle w:val="ListParagraph"/>
        <w:numPr>
          <w:ilvl w:val="0"/>
          <w:numId w:val="4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sz w:val="24"/>
          <w:lang w:val="mn-MN"/>
        </w:rPr>
        <w:t>Тусгаарлагч:</w:t>
      </w:r>
      <w:r w:rsidR="002D1BEE" w:rsidRPr="00044238">
        <w:rPr>
          <w:rFonts w:ascii="Times New Roman" w:hAnsi="Times New Roman" w:cs="Times New Roman"/>
          <w:sz w:val="24"/>
          <w:lang w:val="mn-MN"/>
        </w:rPr>
        <w:t xml:space="preserve"> Поливинилхлоридын пластикатаар хийсэн</w:t>
      </w:r>
      <w:r w:rsidR="008733CF" w:rsidRPr="00044238">
        <w:rPr>
          <w:rFonts w:ascii="Times New Roman" w:hAnsi="Times New Roman" w:cs="Times New Roman"/>
          <w:sz w:val="24"/>
          <w:lang w:val="mn-MN"/>
        </w:rPr>
        <w:t xml:space="preserve"> утаа бага ялгаруулдаг мөн галын аюулыг багасгасан тусгаарлагч материал</w:t>
      </w:r>
      <w:r w:rsidR="002D1BEE" w:rsidRPr="00044238">
        <w:rPr>
          <w:rFonts w:ascii="Times New Roman" w:hAnsi="Times New Roman" w:cs="Times New Roman"/>
          <w:sz w:val="24"/>
          <w:lang w:val="mn-MN"/>
        </w:rPr>
        <w:t>.</w:t>
      </w:r>
    </w:p>
    <w:p w14:paraId="73FBE37F" w14:textId="6B0C8638" w:rsidR="008733CF" w:rsidRPr="00044238" w:rsidRDefault="00044238" w:rsidP="002D1BEE">
      <w:pPr>
        <w:pStyle w:val="ListParagraph"/>
        <w:numPr>
          <w:ilvl w:val="0"/>
          <w:numId w:val="4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sz w:val="24"/>
          <w:lang w:val="mn-MN"/>
        </w:rPr>
        <w:t>Эрчлээс:</w:t>
      </w:r>
      <w:r w:rsidR="008733CF" w:rsidRPr="00044238">
        <w:rPr>
          <w:rFonts w:ascii="Times New Roman" w:hAnsi="Times New Roman" w:cs="Times New Roman"/>
          <w:bCs/>
          <w:sz w:val="24"/>
          <w:szCs w:val="20"/>
          <w:lang w:val="mn-MN"/>
        </w:rPr>
        <w:t>тусгаарлагдсан дамжуулагчууд нь хоорондоо эрчлэгдсэн байна.</w:t>
      </w:r>
    </w:p>
    <w:p w14:paraId="0AD8598E" w14:textId="632F25DD" w:rsidR="00EE4A57" w:rsidRPr="00044238" w:rsidRDefault="00EE4A57" w:rsidP="002D1BEE">
      <w:pPr>
        <w:pStyle w:val="ListParagraph"/>
        <w:numPr>
          <w:ilvl w:val="0"/>
          <w:numId w:val="4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mn-MN"/>
        </w:rPr>
      </w:pPr>
      <w:r w:rsidRPr="00044238">
        <w:rPr>
          <w:rFonts w:ascii="Times New Roman" w:hAnsi="Times New Roman" w:cs="Times New Roman"/>
          <w:b/>
          <w:sz w:val="24"/>
          <w:lang w:val="mn-MN"/>
        </w:rPr>
        <w:t>Бүслүүр-</w:t>
      </w:r>
      <w:r w:rsidR="00044238">
        <w:rPr>
          <w:rFonts w:ascii="Times New Roman" w:hAnsi="Times New Roman" w:cs="Times New Roman"/>
          <w:sz w:val="24"/>
          <w:lang w:val="mn-MN"/>
        </w:rPr>
        <w:t>:</w:t>
      </w:r>
      <w:r w:rsidR="008733CF" w:rsidRPr="00044238">
        <w:rPr>
          <w:rFonts w:ascii="Times New Roman" w:hAnsi="Times New Roman" w:cs="Times New Roman"/>
          <w:sz w:val="24"/>
          <w:lang w:val="mn-MN"/>
        </w:rPr>
        <w:t>зэс эсвэл хөнгөн цагаан тугалган цаасаар хийсэн бүслүүр нэг бол техникинй нөхцөлөөс хамаараад зэс утсаар хийдэг.</w:t>
      </w:r>
    </w:p>
    <w:p w14:paraId="17066F9F" w14:textId="25E8D1A8" w:rsidR="002D1BEE" w:rsidRPr="00044238" w:rsidRDefault="00044238" w:rsidP="002D1BEE">
      <w:pPr>
        <w:pStyle w:val="ListParagraph"/>
        <w:numPr>
          <w:ilvl w:val="0"/>
          <w:numId w:val="4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sz w:val="24"/>
          <w:lang w:val="mn-MN"/>
        </w:rPr>
        <w:t>Бүрхүүл:</w:t>
      </w:r>
      <w:r w:rsidR="002D1BEE" w:rsidRPr="00044238">
        <w:rPr>
          <w:rFonts w:ascii="Times New Roman" w:hAnsi="Times New Roman" w:cs="Times New Roman"/>
          <w:sz w:val="24"/>
          <w:lang w:val="mn-MN"/>
        </w:rPr>
        <w:t xml:space="preserve"> Поливинилхлоридын пластикатаар хийсэн</w:t>
      </w:r>
      <w:r w:rsidR="008733CF" w:rsidRPr="00044238">
        <w:rPr>
          <w:rFonts w:ascii="Times New Roman" w:hAnsi="Times New Roman" w:cs="Times New Roman"/>
          <w:sz w:val="24"/>
          <w:lang w:val="mn-MN"/>
        </w:rPr>
        <w:t xml:space="preserve"> шатамхай бус</w:t>
      </w:r>
      <w:r w:rsidR="002D1BEE" w:rsidRPr="00044238">
        <w:rPr>
          <w:rFonts w:ascii="Times New Roman" w:hAnsi="Times New Roman" w:cs="Times New Roman"/>
          <w:sz w:val="24"/>
          <w:lang w:val="mn-MN"/>
        </w:rPr>
        <w:t xml:space="preserve"> бүрхүүл.</w:t>
      </w:r>
    </w:p>
    <w:p w14:paraId="330F34EC" w14:textId="318E4899" w:rsidR="00681827" w:rsidRPr="00044238" w:rsidRDefault="008733CF" w:rsidP="00681827">
      <w:pPr>
        <w:tabs>
          <w:tab w:val="left" w:pos="1467"/>
        </w:tabs>
        <w:spacing w:line="36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04423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44238">
        <w:rPr>
          <w:rFonts w:ascii="Times New Roman" w:hAnsi="Times New Roman" w:cs="Times New Roman"/>
          <w:b/>
          <w:bCs/>
          <w:sz w:val="28"/>
          <w:szCs w:val="28"/>
          <w:lang w:val="mn-MN"/>
        </w:rPr>
        <w:t>ГВЭВ</w:t>
      </w:r>
      <w:r w:rsidRPr="00044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238">
        <w:rPr>
          <w:rFonts w:ascii="Times New Roman" w:hAnsi="Times New Roman" w:cs="Times New Roman"/>
          <w:b/>
          <w:bCs/>
          <w:sz w:val="28"/>
          <w:szCs w:val="28"/>
          <w:lang w:val="mn-MN"/>
        </w:rPr>
        <w:t>10</w:t>
      </w:r>
      <w:r w:rsidRPr="0004423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044238"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1,5 </w:t>
      </w:r>
      <w:r w:rsidR="00044238">
        <w:rPr>
          <w:rFonts w:ascii="Times New Roman" w:hAnsi="Times New Roman" w:cs="Times New Roman"/>
          <w:b/>
          <w:sz w:val="28"/>
          <w:lang w:val="mn-MN"/>
        </w:rPr>
        <w:t>кабелийн техникийн үзүүлэлт</w:t>
      </w:r>
    </w:p>
    <w:p w14:paraId="696E1A99" w14:textId="0D2F46D0" w:rsidR="00687831" w:rsidRPr="00044238" w:rsidRDefault="00687831" w:rsidP="0068783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>Хамгийн их хувийн жин: 0,</w:t>
      </w:r>
      <w:r w:rsidR="008733CF" w:rsidRPr="00044238">
        <w:rPr>
          <w:rFonts w:ascii="Times New Roman" w:hAnsi="Times New Roman" w:cs="Times New Roman"/>
          <w:sz w:val="24"/>
          <w:lang w:val="mn-MN"/>
        </w:rPr>
        <w:t>372</w:t>
      </w:r>
      <w:r w:rsidR="00F722E7" w:rsidRPr="00044238">
        <w:rPr>
          <w:rFonts w:ascii="Times New Roman" w:hAnsi="Times New Roman" w:cs="Times New Roman"/>
          <w:sz w:val="24"/>
          <w:lang w:val="mn-MN"/>
        </w:rPr>
        <w:t xml:space="preserve"> </w:t>
      </w:r>
      <w:r w:rsidRPr="00044238">
        <w:rPr>
          <w:rFonts w:ascii="Times New Roman" w:hAnsi="Times New Roman" w:cs="Times New Roman"/>
          <w:sz w:val="24"/>
          <w:lang w:val="mn-MN"/>
        </w:rPr>
        <w:t>кг/м</w:t>
      </w:r>
    </w:p>
    <w:p w14:paraId="7B3A1D94" w14:textId="61620D06" w:rsidR="00F722E7" w:rsidRPr="00044238" w:rsidRDefault="00F722E7" w:rsidP="00F722E7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 xml:space="preserve">Хамгийн их гадаад диаметр: </w:t>
      </w:r>
      <w:r w:rsidR="00394D03" w:rsidRPr="00044238">
        <w:rPr>
          <w:rFonts w:ascii="Times New Roman" w:hAnsi="Times New Roman" w:cs="Times New Roman"/>
          <w:sz w:val="24"/>
          <w:lang w:val="mn-MN"/>
        </w:rPr>
        <w:t>1</w:t>
      </w:r>
      <w:r w:rsidR="008733CF" w:rsidRPr="00044238">
        <w:rPr>
          <w:rFonts w:ascii="Times New Roman" w:hAnsi="Times New Roman" w:cs="Times New Roman"/>
          <w:sz w:val="24"/>
          <w:lang w:val="mn-MN"/>
        </w:rPr>
        <w:t>4,9</w:t>
      </w:r>
      <w:r w:rsidRPr="00044238">
        <w:rPr>
          <w:rFonts w:ascii="Times New Roman" w:hAnsi="Times New Roman" w:cs="Times New Roman"/>
          <w:sz w:val="24"/>
          <w:lang w:val="mn-MN"/>
        </w:rPr>
        <w:t xml:space="preserve"> мм</w:t>
      </w:r>
    </w:p>
    <w:p w14:paraId="3B899F0E" w14:textId="4C8A87E6" w:rsidR="008733CF" w:rsidRPr="00044238" w:rsidRDefault="008733CF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>Зөвшөөрөгдсөн нугалах радиус: 74,5 мм</w:t>
      </w:r>
    </w:p>
    <w:p w14:paraId="2B9A5C4A" w14:textId="1E4134FF" w:rsidR="008733CF" w:rsidRPr="00044238" w:rsidRDefault="008733CF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>Зөвшөөрөгдсөн гүйдлийн ачаалал /агаарт/: 22А</w:t>
      </w:r>
    </w:p>
    <w:p w14:paraId="5BD34DBC" w14:textId="4EB4476C" w:rsidR="008733CF" w:rsidRPr="00044238" w:rsidRDefault="008733CF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>Зөвшөөрөгдсөн гүйдлийн ачаалал /газар доор/: 30А</w:t>
      </w:r>
    </w:p>
    <w:p w14:paraId="2A975D5B" w14:textId="225CFB4F" w:rsidR="008733CF" w:rsidRPr="00044238" w:rsidRDefault="008733CF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>1-сек богино залгааны үед зөвшөөрөгдсөн гүйдлийн хэмжээ: 0,17 кА</w:t>
      </w:r>
    </w:p>
    <w:p w14:paraId="32B98816" w14:textId="77777777" w:rsidR="008733CF" w:rsidRPr="00044238" w:rsidRDefault="008733CF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lastRenderedPageBreak/>
        <w:t>Хэрэглээний хувьсах хүчдэл:1кВ</w:t>
      </w:r>
    </w:p>
    <w:p w14:paraId="159875D6" w14:textId="77777777" w:rsidR="008733CF" w:rsidRPr="00044238" w:rsidRDefault="008733CF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>Ажиллах темпертурын хэлбэлзэл: -50С.......+50С</w:t>
      </w:r>
    </w:p>
    <w:p w14:paraId="14ED5834" w14:textId="77777777" w:rsidR="008733CF" w:rsidRPr="00044238" w:rsidRDefault="008733CF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>Ашиглалтын хугацаа-30 жил</w:t>
      </w:r>
    </w:p>
    <w:p w14:paraId="570EBFD2" w14:textId="7504BB10" w:rsidR="008733CF" w:rsidRPr="00044238" w:rsidRDefault="008733CF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>Зөвшөөрөгдсөн сунгах хүчний үйлчлэл: 0,75кН</w:t>
      </w:r>
    </w:p>
    <w:p w14:paraId="14561CC8" w14:textId="67974141" w:rsidR="008733CF" w:rsidRPr="00044238" w:rsidRDefault="008733CF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>Хамгийн их чадал агаарт холболт хийх үед/220В/-6,45 кВт</w:t>
      </w:r>
    </w:p>
    <w:p w14:paraId="469AE039" w14:textId="1E77599D" w:rsidR="008733CF" w:rsidRPr="00044238" w:rsidRDefault="008733CF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>Хамгийн их чадал газар доор холболт хийх үед/220В/-8,8 кВт</w:t>
      </w:r>
    </w:p>
    <w:p w14:paraId="3E98D40E" w14:textId="5787BD48" w:rsidR="008733CF" w:rsidRPr="00044238" w:rsidRDefault="008733CF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>Хамгийн их чадал агаарт холболт хийх үед/380В/-14,48 кВт</w:t>
      </w:r>
    </w:p>
    <w:p w14:paraId="080C05C4" w14:textId="57F48BE2" w:rsidR="008733CF" w:rsidRPr="00044238" w:rsidRDefault="008733CF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>Хамгийн их чадал агаарт холболт хийх үед/380В/-19,74 кВт</w:t>
      </w:r>
    </w:p>
    <w:p w14:paraId="78955335" w14:textId="77777777" w:rsidR="008733CF" w:rsidRPr="00044238" w:rsidRDefault="008733CF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 xml:space="preserve">+35С үед агаарын харьцангуй чийгшил 98хувь хүртэлх үед ажиллана. </w:t>
      </w:r>
    </w:p>
    <w:p w14:paraId="67BFC3B4" w14:textId="0C29C15E" w:rsidR="008733CF" w:rsidRPr="00044238" w:rsidRDefault="008733CF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>Нугалах хамгийн бага радиус-71 мм</w:t>
      </w:r>
    </w:p>
    <w:p w14:paraId="511CE384" w14:textId="780AEB82" w:rsidR="008733CF" w:rsidRPr="00044238" w:rsidRDefault="008733CF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>кабелийн гадаад диаметр-14,9 мм</w:t>
      </w:r>
    </w:p>
    <w:p w14:paraId="6188073F" w14:textId="77777777" w:rsidR="008733CF" w:rsidRPr="00044238" w:rsidRDefault="008733CF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>Кабелийн баталгаат хугацаа- 3 жил</w:t>
      </w:r>
    </w:p>
    <w:p w14:paraId="4EA598E0" w14:textId="77777777" w:rsidR="008733CF" w:rsidRPr="00044238" w:rsidRDefault="008733CF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>Тусгаарлагчийн цахилгаан эсэргүүцэл: 10Мом/км</w:t>
      </w:r>
    </w:p>
    <w:p w14:paraId="748CB6CB" w14:textId="77777777" w:rsidR="008733CF" w:rsidRPr="00044238" w:rsidRDefault="008733CF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>Дамжуулагчийн тусгаарлагчийн хэвийн өргөн: 0,6мм</w:t>
      </w:r>
    </w:p>
    <w:p w14:paraId="5E60B266" w14:textId="77777777" w:rsidR="008733CF" w:rsidRPr="00044238" w:rsidRDefault="008733CF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>Ашиглалтын хамгийн их температур: +50С</w:t>
      </w:r>
    </w:p>
    <w:p w14:paraId="3EA8E46C" w14:textId="77777777" w:rsidR="008733CF" w:rsidRPr="00044238" w:rsidRDefault="008733CF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>Ашиглалтын хамгийн бага температур: -50С</w:t>
      </w:r>
    </w:p>
    <w:p w14:paraId="3DA242DE" w14:textId="77777777" w:rsidR="008733CF" w:rsidRPr="00044238" w:rsidRDefault="008733CF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>Холболт хийх хамгийн бага температур: -15С</w:t>
      </w:r>
    </w:p>
    <w:p w14:paraId="0036D857" w14:textId="6FFAF7DE" w:rsidR="00280511" w:rsidRPr="00044238" w:rsidRDefault="00280511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>Урт хугацаанд ажиллах үед дамжуулагчийн халах зөвшөөрөгдсөн температур: 70С</w:t>
      </w:r>
    </w:p>
    <w:p w14:paraId="0A03F7C3" w14:textId="50F57349" w:rsidR="008733CF" w:rsidRPr="00044238" w:rsidRDefault="008733CF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>Дамжуулагч нь ачаалалтай үеийн зөвшөөрөгдсөн температур:+90С</w:t>
      </w:r>
    </w:p>
    <w:p w14:paraId="7354A7D6" w14:textId="61389D7C" w:rsidR="008733CF" w:rsidRPr="00044238" w:rsidRDefault="00AB6963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 xml:space="preserve">Дамжуулагч богино залгааны үед +160С хэтрүүлж болохгүй </w:t>
      </w:r>
    </w:p>
    <w:p w14:paraId="53FE7FFA" w14:textId="4309B650" w:rsidR="00AB6963" w:rsidRPr="00044238" w:rsidRDefault="00AB6963" w:rsidP="008733CF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044238">
        <w:rPr>
          <w:rFonts w:ascii="Times New Roman" w:hAnsi="Times New Roman" w:cs="Times New Roman"/>
          <w:sz w:val="24"/>
          <w:lang w:val="mn-MN"/>
        </w:rPr>
        <w:t xml:space="preserve">Дамжуулагч нь +350С  их температуртай үед шатах нөхцөл үүснэ. </w:t>
      </w:r>
    </w:p>
    <w:p w14:paraId="14ADCD72" w14:textId="77777777" w:rsidR="009A1EB2" w:rsidRPr="00044238" w:rsidRDefault="009A1EB2" w:rsidP="009A1EB2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</w:p>
    <w:sectPr w:rsidR="009A1EB2" w:rsidRPr="00044238" w:rsidSect="00F722E7">
      <w:pgSz w:w="11906" w:h="16838"/>
      <w:pgMar w:top="1134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C00"/>
    <w:multiLevelType w:val="hybridMultilevel"/>
    <w:tmpl w:val="7368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B0B"/>
    <w:multiLevelType w:val="hybridMultilevel"/>
    <w:tmpl w:val="E6B0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E4D06"/>
    <w:multiLevelType w:val="hybridMultilevel"/>
    <w:tmpl w:val="2B08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532C2"/>
    <w:multiLevelType w:val="hybridMultilevel"/>
    <w:tmpl w:val="49C2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50AC4"/>
    <w:multiLevelType w:val="hybridMultilevel"/>
    <w:tmpl w:val="283C049E"/>
    <w:lvl w:ilvl="0" w:tplc="399C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6471C5"/>
    <w:multiLevelType w:val="hybridMultilevel"/>
    <w:tmpl w:val="51A82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B2"/>
    <w:rsid w:val="00044238"/>
    <w:rsid w:val="000A6B51"/>
    <w:rsid w:val="00280511"/>
    <w:rsid w:val="002D1BEE"/>
    <w:rsid w:val="00381D04"/>
    <w:rsid w:val="00394D03"/>
    <w:rsid w:val="00426880"/>
    <w:rsid w:val="004758D5"/>
    <w:rsid w:val="00572B17"/>
    <w:rsid w:val="00681827"/>
    <w:rsid w:val="00687831"/>
    <w:rsid w:val="007549C2"/>
    <w:rsid w:val="008733CF"/>
    <w:rsid w:val="009A1EB2"/>
    <w:rsid w:val="00AB5D0E"/>
    <w:rsid w:val="00AB6963"/>
    <w:rsid w:val="00AD227C"/>
    <w:rsid w:val="00C462F8"/>
    <w:rsid w:val="00CB7693"/>
    <w:rsid w:val="00EE4A57"/>
    <w:rsid w:val="00F722E7"/>
    <w:rsid w:val="00F7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D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DBD4F-DE8E-4774-85E5-DBF4F3A6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4294966523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13</cp:revision>
  <cp:lastPrinted>2020-05-14T07:31:00Z</cp:lastPrinted>
  <dcterms:created xsi:type="dcterms:W3CDTF">2020-05-12T01:35:00Z</dcterms:created>
  <dcterms:modified xsi:type="dcterms:W3CDTF">2020-05-14T07:31:00Z</dcterms:modified>
</cp:coreProperties>
</file>